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B352" w14:textId="77777777" w:rsidR="00DC36D0" w:rsidRPr="004F32D9" w:rsidRDefault="00DC36D0" w:rsidP="00DC36D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SUSTAINABILITY PART C ANSWER SHEET</w:t>
      </w:r>
    </w:p>
    <w:p w14:paraId="6D8D32CB" w14:textId="77777777" w:rsidR="00DC36D0" w:rsidRDefault="00DC36D0" w:rsidP="00DC36D0"/>
    <w:p w14:paraId="5CE28610" w14:textId="77777777" w:rsidR="00DC36D0" w:rsidRPr="004F32D9" w:rsidRDefault="00DC36D0" w:rsidP="00DC36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2D9">
        <w:rPr>
          <w:rFonts w:ascii="Arial" w:hAnsi="Arial" w:cs="Arial"/>
        </w:rPr>
        <w:t xml:space="preserve">What is the Minimum Efficiency Reporting Value (MERV) for the filtration media that shall be installed at the air handling units prior to the flush-out? </w:t>
      </w:r>
      <w:r w:rsidRPr="001158F3">
        <w:rPr>
          <w:rFonts w:ascii="Arial" w:hAnsi="Arial" w:cs="Arial"/>
        </w:rPr>
        <w:t>___</w:t>
      </w:r>
      <w:r>
        <w:rPr>
          <w:rFonts w:ascii="Arial" w:hAnsi="Arial" w:cs="Arial"/>
        </w:rPr>
        <w:t>___________</w:t>
      </w:r>
    </w:p>
    <w:p w14:paraId="793DF870" w14:textId="77777777" w:rsidR="00DC36D0" w:rsidRPr="004F32D9" w:rsidRDefault="00DC36D0" w:rsidP="00DC36D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F32D9">
        <w:rPr>
          <w:rFonts w:ascii="Arial" w:hAnsi="Arial" w:cs="Arial"/>
        </w:rPr>
        <w:t xml:space="preserve">Specification </w:t>
      </w:r>
      <w:r>
        <w:rPr>
          <w:rFonts w:ascii="Arial" w:hAnsi="Arial" w:cs="Arial"/>
        </w:rPr>
        <w:t xml:space="preserve">Subsection </w:t>
      </w:r>
      <w:r w:rsidRPr="004F32D9">
        <w:rPr>
          <w:rFonts w:ascii="Arial" w:hAnsi="Arial" w:cs="Arial"/>
        </w:rPr>
        <w:t xml:space="preserve">Reference: </w:t>
      </w:r>
      <w:r>
        <w:rPr>
          <w:rFonts w:ascii="Arial" w:hAnsi="Arial" w:cs="Arial"/>
        </w:rPr>
        <w:t>_____________________________</w:t>
      </w:r>
    </w:p>
    <w:p w14:paraId="5970DEB7" w14:textId="77777777" w:rsidR="00DC36D0" w:rsidRPr="004F32D9" w:rsidRDefault="00DC36D0" w:rsidP="00DC36D0">
      <w:pPr>
        <w:pStyle w:val="ListParagraph"/>
        <w:ind w:left="1440"/>
        <w:rPr>
          <w:rFonts w:ascii="Arial" w:hAnsi="Arial" w:cs="Arial"/>
        </w:rPr>
      </w:pPr>
    </w:p>
    <w:p w14:paraId="5A1D0066" w14:textId="77777777" w:rsidR="00DC36D0" w:rsidRPr="004F32D9" w:rsidRDefault="00DC36D0" w:rsidP="00DC36D0">
      <w:pPr>
        <w:pStyle w:val="ListParagraph"/>
        <w:rPr>
          <w:rFonts w:ascii="Arial" w:hAnsi="Arial" w:cs="Arial"/>
        </w:rPr>
      </w:pPr>
    </w:p>
    <w:p w14:paraId="25A534CE" w14:textId="77777777" w:rsidR="00DC36D0" w:rsidRPr="004F32D9" w:rsidRDefault="00DC36D0" w:rsidP="00DC36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32D9">
        <w:rPr>
          <w:rFonts w:ascii="Arial" w:hAnsi="Arial" w:cs="Arial"/>
        </w:rPr>
        <w:t xml:space="preserve">How many cubic feet of outside air per square foot of floor area need to be provided to complete the flush-out? </w:t>
      </w:r>
      <w:r>
        <w:rPr>
          <w:rFonts w:ascii="Arial" w:hAnsi="Arial" w:cs="Arial"/>
        </w:rPr>
        <w:t>__________________</w:t>
      </w:r>
    </w:p>
    <w:p w14:paraId="4DE77DF4" w14:textId="77777777" w:rsidR="00DC36D0" w:rsidRPr="004F32D9" w:rsidRDefault="00DC36D0" w:rsidP="00DC36D0">
      <w:pPr>
        <w:rPr>
          <w:rFonts w:ascii="Arial" w:hAnsi="Arial" w:cs="Arial"/>
        </w:rPr>
      </w:pPr>
    </w:p>
    <w:p w14:paraId="44D7DF8B" w14:textId="77777777" w:rsidR="00DC36D0" w:rsidRDefault="00DC36D0" w:rsidP="00DC36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Given the ventilation rate provided by the mechanical contractor, how</w:t>
      </w:r>
      <w:r w:rsidRPr="004F32D9">
        <w:rPr>
          <w:rFonts w:ascii="Arial" w:hAnsi="Arial" w:cs="Arial"/>
        </w:rPr>
        <w:t xml:space="preserve"> many days will the flush-out take to complete for the </w:t>
      </w:r>
      <w:proofErr w:type="gramStart"/>
      <w:r w:rsidRPr="004F32D9">
        <w:rPr>
          <w:rFonts w:ascii="Arial" w:hAnsi="Arial" w:cs="Arial"/>
        </w:rPr>
        <w:t>City</w:t>
      </w:r>
      <w:proofErr w:type="gramEnd"/>
      <w:r w:rsidRPr="004F32D9">
        <w:rPr>
          <w:rFonts w:ascii="Arial" w:hAnsi="Arial" w:cs="Arial"/>
        </w:rPr>
        <w:t xml:space="preserve"> Hall building, assuming the HVAC system is running 24/7? (Round to the nearest whole day) </w:t>
      </w:r>
    </w:p>
    <w:p w14:paraId="28A7B289" w14:textId="77777777" w:rsidR="00DC36D0" w:rsidRPr="004F32D9" w:rsidRDefault="00DC36D0" w:rsidP="00DC36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C67E9BF" w14:textId="77777777" w:rsidR="00F827B4" w:rsidRDefault="00F827B4"/>
    <w:sectPr w:rsidR="00F8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E71C6"/>
    <w:multiLevelType w:val="hybridMultilevel"/>
    <w:tmpl w:val="D62E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0"/>
    <w:rsid w:val="000D149F"/>
    <w:rsid w:val="00CE05C1"/>
    <w:rsid w:val="00DC36D0"/>
    <w:rsid w:val="00F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2764"/>
  <w15:chartTrackingRefBased/>
  <w15:docId w15:val="{BDB79A6C-9708-4A5E-B548-CC7C825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17" ma:contentTypeDescription="Create a new document." ma:contentTypeScope="" ma:versionID="a5d71535311c32fa1cfe21c4940b1206">
  <xsd:schema xmlns:xsd="http://www.w3.org/2001/XMLSchema" xmlns:xs="http://www.w3.org/2001/XMLSchema" xmlns:p="http://schemas.microsoft.com/office/2006/metadata/properties" xmlns:ns2="4da7ef98-6b46-43a6-9583-4182148dc7b6" xmlns:ns3="56304565-797d-4243-907d-675855d43d54" xmlns:ns4="14190857-af80-4a0d-b09f-e49c6d18e659" targetNamespace="http://schemas.microsoft.com/office/2006/metadata/properties" ma:root="true" ma:fieldsID="c40e4f455f68a1f86b5079b72cd78af0" ns2:_="" ns3:_="" ns4:_="">
    <xsd:import namespace="4da7ef98-6b46-43a6-9583-4182148dc7b6"/>
    <xsd:import namespace="56304565-797d-4243-907d-675855d43d54"/>
    <xsd:import namespace="14190857-af80-4a0d-b09f-e49c6d18e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479f3e-224e-4b0b-93d6-dfb87aec2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4565-797d-4243-907d-675855d43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857-af80-4a0d-b09f-e49c6d18e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c3c953-dd0c-4f9f-a6a6-9fb548bf2578}" ma:internalName="TaxCatchAll" ma:showField="CatchAllData" ma:web="56304565-797d-4243-907d-675855d43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7ef98-6b46-43a6-9583-4182148dc7b6">
      <Terms xmlns="http://schemas.microsoft.com/office/infopath/2007/PartnerControls"/>
    </lcf76f155ced4ddcb4097134ff3c332f>
    <TaxCatchAll xmlns="14190857-af80-4a0d-b09f-e49c6d18e659" xsi:nil="true"/>
  </documentManagement>
</p:properties>
</file>

<file path=customXml/itemProps1.xml><?xml version="1.0" encoding="utf-8"?>
<ds:datastoreItem xmlns:ds="http://schemas.openxmlformats.org/officeDocument/2006/customXml" ds:itemID="{2AF44685-A984-4DA1-A4FE-544675A9FD59}"/>
</file>

<file path=customXml/itemProps2.xml><?xml version="1.0" encoding="utf-8"?>
<ds:datastoreItem xmlns:ds="http://schemas.openxmlformats.org/officeDocument/2006/customXml" ds:itemID="{459D8FAC-182C-4A13-8159-0620E1E85591}"/>
</file>

<file path=customXml/itemProps3.xml><?xml version="1.0" encoding="utf-8"?>
<ds:datastoreItem xmlns:ds="http://schemas.openxmlformats.org/officeDocument/2006/customXml" ds:itemID="{27C66498-9D6B-4A8B-A916-7B9DC4903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Downey, Taryn L</dc:creator>
  <cp:keywords/>
  <dc:description/>
  <cp:lastModifiedBy>Downey, Taryn L</cp:lastModifiedBy>
  <cp:revision>1</cp:revision>
  <dcterms:created xsi:type="dcterms:W3CDTF">2023-01-13T05:35:00Z</dcterms:created>
  <dcterms:modified xsi:type="dcterms:W3CDTF">2023-01-13T05:35:00Z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</Properties>
</file>